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F3" w:rsidRPr="005A7BF3" w:rsidRDefault="005A7BF3" w:rsidP="005A7BF3">
      <w:r w:rsidRPr="005A7BF3">
        <w:t>Dear Resident:</w:t>
      </w:r>
    </w:p>
    <w:p w:rsidR="005A7BF3" w:rsidRPr="005A7BF3" w:rsidRDefault="00F06A28" w:rsidP="005A7BF3">
      <w:r>
        <w:t xml:space="preserve">The </w:t>
      </w:r>
      <w:r w:rsidRPr="00F06A28">
        <w:rPr>
          <w:highlight w:val="yellow"/>
        </w:rPr>
        <w:t>(</w:t>
      </w:r>
      <w:r w:rsidRPr="00404ACA">
        <w:rPr>
          <w:highlight w:val="yellow"/>
          <w:u w:val="single"/>
        </w:rPr>
        <w:t>Village/City of</w:t>
      </w:r>
      <w:r w:rsidRPr="00F06A28">
        <w:rPr>
          <w:highlight w:val="yellow"/>
        </w:rPr>
        <w:t>)</w:t>
      </w:r>
      <w:r>
        <w:t xml:space="preserve"> anticipates conducting </w:t>
      </w:r>
      <w:r w:rsidRPr="00F06A28">
        <w:rPr>
          <w:highlight w:val="yellow"/>
        </w:rPr>
        <w:t>(</w:t>
      </w:r>
      <w:r w:rsidRPr="00404ACA">
        <w:rPr>
          <w:highlight w:val="yellow"/>
          <w:u w:val="single"/>
        </w:rPr>
        <w:t>number of</w:t>
      </w:r>
      <w:r w:rsidR="005A7BF3" w:rsidRPr="00404ACA">
        <w:rPr>
          <w:highlight w:val="yellow"/>
          <w:u w:val="single"/>
        </w:rPr>
        <w:t xml:space="preserve"> days</w:t>
      </w:r>
      <w:r w:rsidRPr="00F06A28">
        <w:rPr>
          <w:highlight w:val="yellow"/>
        </w:rPr>
        <w:t>)</w:t>
      </w:r>
      <w:r w:rsidR="005A7BF3" w:rsidRPr="005A7BF3">
        <w:t xml:space="preserve"> of leak tests in the sanitary sewer system beginning (</w:t>
      </w:r>
      <w:r w:rsidR="005A7BF3" w:rsidRPr="005760AD">
        <w:rPr>
          <w:highlight w:val="yellow"/>
          <w:u w:val="single"/>
        </w:rPr>
        <w:t>date</w:t>
      </w:r>
      <w:r w:rsidR="005A7BF3" w:rsidRPr="005A7BF3">
        <w:t>).  A non-toxic smoke will be blown into the system to reveal leaks that allow storm</w:t>
      </w:r>
      <w:r w:rsidR="003F5359">
        <w:t xml:space="preserve"> </w:t>
      </w:r>
      <w:r w:rsidR="005A7BF3" w:rsidRPr="005A7BF3">
        <w:t xml:space="preserve">water and other surface waters to enter.  Locating and correcting leaks will conserve expensive capacity at </w:t>
      </w:r>
      <w:r>
        <w:t>the treatment facility.  A photographic</w:t>
      </w:r>
      <w:r w:rsidR="005A7BF3" w:rsidRPr="005A7BF3">
        <w:t xml:space="preserve"> record of leaks will be made.</w:t>
      </w:r>
    </w:p>
    <w:p w:rsidR="005A7BF3" w:rsidRPr="005A7BF3" w:rsidRDefault="005A7BF3" w:rsidP="005A7BF3">
      <w:r w:rsidRPr="005A7BF3">
        <w:t>The smoke manufactured specifically for this purpose, leaves no residual or stains and has no effects on plants or animals.</w:t>
      </w:r>
      <w:r w:rsidR="003F5359">
        <w:t xml:space="preserve">  It has a distinctive, but not </w:t>
      </w:r>
      <w:r w:rsidRPr="005A7BF3">
        <w:t xml:space="preserve">unpleasant odor.  The visible smoke and odor last only a few minutes if there is adequate ventilation.  </w:t>
      </w:r>
    </w:p>
    <w:p w:rsidR="005A7BF3" w:rsidRPr="005A7BF3" w:rsidRDefault="005A7BF3" w:rsidP="005A7BF3">
      <w:r w:rsidRPr="005A7BF3">
        <w:t>The smoke should not enter your home; if this does occur, any of the following could be the cause:</w:t>
      </w:r>
    </w:p>
    <w:p w:rsidR="00FD257A" w:rsidRPr="005A7BF3" w:rsidRDefault="005760AD" w:rsidP="005A7BF3">
      <w:pPr>
        <w:numPr>
          <w:ilvl w:val="2"/>
          <w:numId w:val="1"/>
        </w:numPr>
      </w:pPr>
      <w:r w:rsidRPr="005A7BF3">
        <w:t>The vents connected to your buildings sewer lateral are inadequate, defective, or improperly installed</w:t>
      </w:r>
    </w:p>
    <w:p w:rsidR="00FD257A" w:rsidRPr="005A7BF3" w:rsidRDefault="005760AD" w:rsidP="005A7BF3">
      <w:pPr>
        <w:numPr>
          <w:ilvl w:val="2"/>
          <w:numId w:val="1"/>
        </w:numPr>
      </w:pPr>
      <w:r w:rsidRPr="005A7BF3">
        <w:t>The traps under sinks, tubs, basins, showers, floor drain, etc. are dry, defective, improperly installed or missing.</w:t>
      </w:r>
    </w:p>
    <w:p w:rsidR="00FD257A" w:rsidRPr="005A7BF3" w:rsidRDefault="005760AD" w:rsidP="005A7BF3">
      <w:pPr>
        <w:numPr>
          <w:ilvl w:val="2"/>
          <w:numId w:val="1"/>
        </w:numPr>
      </w:pPr>
      <w:r w:rsidRPr="005A7BF3">
        <w:t>The pipes, connections, and seals of the building’s system are damaged, defective, have plugs missing, or improperly installed.</w:t>
      </w:r>
    </w:p>
    <w:p w:rsidR="00CD4F7D" w:rsidRDefault="005A7BF3" w:rsidP="005A7BF3">
      <w:r w:rsidRPr="005A7BF3">
        <w:t>During the week prior to (</w:t>
      </w:r>
      <w:r w:rsidRPr="00F06A28">
        <w:rPr>
          <w:highlight w:val="yellow"/>
          <w:u w:val="single"/>
        </w:rPr>
        <w:t>DATE</w:t>
      </w:r>
      <w:r w:rsidRPr="005A7BF3">
        <w:t xml:space="preserve">), pour water down ALL drains in your home or buildings to ensure that traps are full. </w:t>
      </w:r>
      <w:r w:rsidRPr="005A7BF3">
        <w:tab/>
      </w:r>
    </w:p>
    <w:p w:rsidR="005A7BF3" w:rsidRPr="005A7BF3" w:rsidRDefault="005A7BF3" w:rsidP="005A7BF3">
      <w:r w:rsidRPr="005A7BF3">
        <w:t>If traces of the smoke or its odor enter your house or building, it is an indication that odor fr</w:t>
      </w:r>
      <w:r>
        <w:t>om the sewer system may also</w:t>
      </w:r>
      <w:r w:rsidRPr="005A7BF3">
        <w:t xml:space="preserve"> be entering.  This can be unpleasant, dangerous, and a potential health hazard.  The location, identification, and correction of the source of any smoke entering your house </w:t>
      </w:r>
      <w:proofErr w:type="gramStart"/>
      <w:r w:rsidRPr="005A7BF3">
        <w:t>is</w:t>
      </w:r>
      <w:proofErr w:type="gramEnd"/>
      <w:r w:rsidRPr="005A7BF3">
        <w:t xml:space="preserve"> urgently advised.</w:t>
      </w:r>
    </w:p>
    <w:p w:rsidR="005A7BF3" w:rsidRPr="005A7BF3" w:rsidRDefault="00F06A28" w:rsidP="005A7BF3">
      <w:r>
        <w:t xml:space="preserve">The </w:t>
      </w:r>
      <w:r w:rsidRPr="00F06A28">
        <w:rPr>
          <w:highlight w:val="yellow"/>
          <w:u w:val="single"/>
        </w:rPr>
        <w:t>(Village/City of</w:t>
      </w:r>
      <w:r w:rsidRPr="00F06A28">
        <w:rPr>
          <w:highlight w:val="yellow"/>
        </w:rPr>
        <w:t>)</w:t>
      </w:r>
      <w:r w:rsidR="00404ACA">
        <w:t xml:space="preserve"> </w:t>
      </w:r>
      <w:r>
        <w:t>Utility Department</w:t>
      </w:r>
      <w:r w:rsidR="005A7BF3" w:rsidRPr="005A7BF3">
        <w:t xml:space="preserve"> can provide assistance in locating the source entering your house; however, correction of any defects in the pipes and sewer on private property is the responsible of the owner.  If smoke is observed in your home and the source is not readily identified, or if you have any questions, please call (</w:t>
      </w:r>
      <w:r w:rsidR="005A7BF3" w:rsidRPr="00F06A28">
        <w:rPr>
          <w:highlight w:val="yellow"/>
          <w:u w:val="single"/>
        </w:rPr>
        <w:t>phone</w:t>
      </w:r>
      <w:r w:rsidR="005A7BF3" w:rsidRPr="00F06A28">
        <w:rPr>
          <w:u w:val="single"/>
        </w:rPr>
        <w:t xml:space="preserve"> </w:t>
      </w:r>
      <w:r w:rsidR="005A7BF3" w:rsidRPr="00F06A28">
        <w:rPr>
          <w:highlight w:val="yellow"/>
          <w:u w:val="single"/>
        </w:rPr>
        <w:t>number</w:t>
      </w:r>
      <w:r w:rsidR="005A7BF3" w:rsidRPr="005A7BF3">
        <w:t>)</w:t>
      </w:r>
    </w:p>
    <w:p w:rsidR="005A7BF3" w:rsidRPr="005A7BF3" w:rsidRDefault="005A7BF3" w:rsidP="005A7BF3">
      <w:r w:rsidRPr="005A7BF3">
        <w:t>Sincerely,</w:t>
      </w:r>
    </w:p>
    <w:p w:rsidR="005A7BF3" w:rsidRDefault="005A7BF3" w:rsidP="005A7BF3">
      <w:r w:rsidRPr="005A7BF3">
        <w:t>Superintendent</w:t>
      </w:r>
    </w:p>
    <w:sectPr w:rsidR="005A7BF3" w:rsidSect="001E10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827DF"/>
    <w:multiLevelType w:val="hybridMultilevel"/>
    <w:tmpl w:val="68AC1582"/>
    <w:lvl w:ilvl="0" w:tplc="6B8C4E2E">
      <w:start w:val="1"/>
      <w:numFmt w:val="bullet"/>
      <w:lvlText w:val="•"/>
      <w:lvlJc w:val="left"/>
      <w:pPr>
        <w:tabs>
          <w:tab w:val="num" w:pos="720"/>
        </w:tabs>
        <w:ind w:left="720" w:hanging="360"/>
      </w:pPr>
      <w:rPr>
        <w:rFonts w:ascii="Arial" w:hAnsi="Arial" w:hint="default"/>
      </w:rPr>
    </w:lvl>
    <w:lvl w:ilvl="1" w:tplc="935A83FA" w:tentative="1">
      <w:start w:val="1"/>
      <w:numFmt w:val="bullet"/>
      <w:lvlText w:val="•"/>
      <w:lvlJc w:val="left"/>
      <w:pPr>
        <w:tabs>
          <w:tab w:val="num" w:pos="1440"/>
        </w:tabs>
        <w:ind w:left="1440" w:hanging="360"/>
      </w:pPr>
      <w:rPr>
        <w:rFonts w:ascii="Arial" w:hAnsi="Arial" w:hint="default"/>
      </w:rPr>
    </w:lvl>
    <w:lvl w:ilvl="2" w:tplc="983A5F88">
      <w:start w:val="1"/>
      <w:numFmt w:val="bullet"/>
      <w:lvlText w:val="•"/>
      <w:lvlJc w:val="left"/>
      <w:pPr>
        <w:tabs>
          <w:tab w:val="num" w:pos="2160"/>
        </w:tabs>
        <w:ind w:left="2160" w:hanging="360"/>
      </w:pPr>
      <w:rPr>
        <w:rFonts w:ascii="Arial" w:hAnsi="Arial" w:hint="default"/>
      </w:rPr>
    </w:lvl>
    <w:lvl w:ilvl="3" w:tplc="7688A8C6" w:tentative="1">
      <w:start w:val="1"/>
      <w:numFmt w:val="bullet"/>
      <w:lvlText w:val="•"/>
      <w:lvlJc w:val="left"/>
      <w:pPr>
        <w:tabs>
          <w:tab w:val="num" w:pos="2880"/>
        </w:tabs>
        <w:ind w:left="2880" w:hanging="360"/>
      </w:pPr>
      <w:rPr>
        <w:rFonts w:ascii="Arial" w:hAnsi="Arial" w:hint="default"/>
      </w:rPr>
    </w:lvl>
    <w:lvl w:ilvl="4" w:tplc="33BC1752" w:tentative="1">
      <w:start w:val="1"/>
      <w:numFmt w:val="bullet"/>
      <w:lvlText w:val="•"/>
      <w:lvlJc w:val="left"/>
      <w:pPr>
        <w:tabs>
          <w:tab w:val="num" w:pos="3600"/>
        </w:tabs>
        <w:ind w:left="3600" w:hanging="360"/>
      </w:pPr>
      <w:rPr>
        <w:rFonts w:ascii="Arial" w:hAnsi="Arial" w:hint="default"/>
      </w:rPr>
    </w:lvl>
    <w:lvl w:ilvl="5" w:tplc="F1222ED8" w:tentative="1">
      <w:start w:val="1"/>
      <w:numFmt w:val="bullet"/>
      <w:lvlText w:val="•"/>
      <w:lvlJc w:val="left"/>
      <w:pPr>
        <w:tabs>
          <w:tab w:val="num" w:pos="4320"/>
        </w:tabs>
        <w:ind w:left="4320" w:hanging="360"/>
      </w:pPr>
      <w:rPr>
        <w:rFonts w:ascii="Arial" w:hAnsi="Arial" w:hint="default"/>
      </w:rPr>
    </w:lvl>
    <w:lvl w:ilvl="6" w:tplc="63C037BC" w:tentative="1">
      <w:start w:val="1"/>
      <w:numFmt w:val="bullet"/>
      <w:lvlText w:val="•"/>
      <w:lvlJc w:val="left"/>
      <w:pPr>
        <w:tabs>
          <w:tab w:val="num" w:pos="5040"/>
        </w:tabs>
        <w:ind w:left="5040" w:hanging="360"/>
      </w:pPr>
      <w:rPr>
        <w:rFonts w:ascii="Arial" w:hAnsi="Arial" w:hint="default"/>
      </w:rPr>
    </w:lvl>
    <w:lvl w:ilvl="7" w:tplc="B7F2496A" w:tentative="1">
      <w:start w:val="1"/>
      <w:numFmt w:val="bullet"/>
      <w:lvlText w:val="•"/>
      <w:lvlJc w:val="left"/>
      <w:pPr>
        <w:tabs>
          <w:tab w:val="num" w:pos="5760"/>
        </w:tabs>
        <w:ind w:left="5760" w:hanging="360"/>
      </w:pPr>
      <w:rPr>
        <w:rFonts w:ascii="Arial" w:hAnsi="Arial" w:hint="default"/>
      </w:rPr>
    </w:lvl>
    <w:lvl w:ilvl="8" w:tplc="F804365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7BF3"/>
    <w:rsid w:val="000713E8"/>
    <w:rsid w:val="000E3CA1"/>
    <w:rsid w:val="001E10CA"/>
    <w:rsid w:val="00260A78"/>
    <w:rsid w:val="002B6115"/>
    <w:rsid w:val="002E0F3C"/>
    <w:rsid w:val="003522AA"/>
    <w:rsid w:val="003E4562"/>
    <w:rsid w:val="003F5359"/>
    <w:rsid w:val="00404ACA"/>
    <w:rsid w:val="004B6758"/>
    <w:rsid w:val="004F6BAE"/>
    <w:rsid w:val="00566F17"/>
    <w:rsid w:val="005760AD"/>
    <w:rsid w:val="005A7BF3"/>
    <w:rsid w:val="005B2943"/>
    <w:rsid w:val="0072667B"/>
    <w:rsid w:val="007D4016"/>
    <w:rsid w:val="008843DC"/>
    <w:rsid w:val="008F148A"/>
    <w:rsid w:val="008F1917"/>
    <w:rsid w:val="009032EC"/>
    <w:rsid w:val="00916CD4"/>
    <w:rsid w:val="00973AAF"/>
    <w:rsid w:val="009971A9"/>
    <w:rsid w:val="00A3043A"/>
    <w:rsid w:val="00A51BF1"/>
    <w:rsid w:val="00A76221"/>
    <w:rsid w:val="00B01CF8"/>
    <w:rsid w:val="00C14879"/>
    <w:rsid w:val="00C2648F"/>
    <w:rsid w:val="00C71DCE"/>
    <w:rsid w:val="00D5672C"/>
    <w:rsid w:val="00DE0670"/>
    <w:rsid w:val="00DF0C54"/>
    <w:rsid w:val="00F06A28"/>
    <w:rsid w:val="00F122C0"/>
    <w:rsid w:val="00FD2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968908">
      <w:bodyDiv w:val="1"/>
      <w:marLeft w:val="0"/>
      <w:marRight w:val="0"/>
      <w:marTop w:val="0"/>
      <w:marBottom w:val="0"/>
      <w:divBdr>
        <w:top w:val="none" w:sz="0" w:space="0" w:color="auto"/>
        <w:left w:val="none" w:sz="0" w:space="0" w:color="auto"/>
        <w:bottom w:val="none" w:sz="0" w:space="0" w:color="auto"/>
        <w:right w:val="none" w:sz="0" w:space="0" w:color="auto"/>
      </w:divBdr>
    </w:div>
    <w:div w:id="1084062749">
      <w:bodyDiv w:val="1"/>
      <w:marLeft w:val="0"/>
      <w:marRight w:val="0"/>
      <w:marTop w:val="0"/>
      <w:marBottom w:val="0"/>
      <w:divBdr>
        <w:top w:val="none" w:sz="0" w:space="0" w:color="auto"/>
        <w:left w:val="none" w:sz="0" w:space="0" w:color="auto"/>
        <w:bottom w:val="none" w:sz="0" w:space="0" w:color="auto"/>
        <w:right w:val="none" w:sz="0" w:space="0" w:color="auto"/>
      </w:divBdr>
      <w:divsChild>
        <w:div w:id="329992732">
          <w:marLeft w:val="1354"/>
          <w:marRight w:val="0"/>
          <w:marTop w:val="70"/>
          <w:marBottom w:val="0"/>
          <w:divBdr>
            <w:top w:val="none" w:sz="0" w:space="0" w:color="auto"/>
            <w:left w:val="none" w:sz="0" w:space="0" w:color="auto"/>
            <w:bottom w:val="none" w:sz="0" w:space="0" w:color="auto"/>
            <w:right w:val="none" w:sz="0" w:space="0" w:color="auto"/>
          </w:divBdr>
        </w:div>
        <w:div w:id="848712479">
          <w:marLeft w:val="1354"/>
          <w:marRight w:val="0"/>
          <w:marTop w:val="70"/>
          <w:marBottom w:val="0"/>
          <w:divBdr>
            <w:top w:val="none" w:sz="0" w:space="0" w:color="auto"/>
            <w:left w:val="none" w:sz="0" w:space="0" w:color="auto"/>
            <w:bottom w:val="none" w:sz="0" w:space="0" w:color="auto"/>
            <w:right w:val="none" w:sz="0" w:space="0" w:color="auto"/>
          </w:divBdr>
        </w:div>
        <w:div w:id="1990671729">
          <w:marLeft w:val="1354"/>
          <w:marRight w:val="0"/>
          <w:marTop w:val="70"/>
          <w:marBottom w:val="0"/>
          <w:divBdr>
            <w:top w:val="none" w:sz="0" w:space="0" w:color="auto"/>
            <w:left w:val="none" w:sz="0" w:space="0" w:color="auto"/>
            <w:bottom w:val="none" w:sz="0" w:space="0" w:color="auto"/>
            <w:right w:val="none" w:sz="0" w:space="0" w:color="auto"/>
          </w:divBdr>
        </w:div>
      </w:divsChild>
    </w:div>
    <w:div w:id="177774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Lucas</dc:creator>
  <cp:lastModifiedBy>Mike Lucas</cp:lastModifiedBy>
  <cp:revision>2</cp:revision>
  <dcterms:created xsi:type="dcterms:W3CDTF">2014-08-13T14:48:00Z</dcterms:created>
  <dcterms:modified xsi:type="dcterms:W3CDTF">2014-08-13T14:48:00Z</dcterms:modified>
</cp:coreProperties>
</file>